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830B09" w14:textId="433B0FB1" w:rsidR="005B6EB3" w:rsidRDefault="005B6EB3" w:rsidP="00D11686">
      <w:pPr>
        <w:pBdr>
          <w:top w:val="single" w:sz="2" w:space="0" w:color="E3E3E3"/>
          <w:left w:val="single" w:sz="2" w:space="0" w:color="E3E3E3"/>
          <w:bottom w:val="single" w:sz="2" w:space="0" w:color="E3E3E3"/>
          <w:right w:val="single" w:sz="2" w:space="0" w:color="E3E3E3"/>
        </w:pBdr>
        <w:shd w:val="clear" w:color="auto" w:fill="FFFFFF"/>
        <w:spacing w:after="300"/>
        <w:rPr>
          <w:rFonts w:ascii="Segoe UI" w:eastAsia="Times New Roman" w:hAnsi="Segoe UI" w:cs="Segoe UI"/>
          <w:b/>
          <w:bCs/>
          <w:color w:val="0D0D0D"/>
          <w:sz w:val="27"/>
          <w:lang w:eastAsia="en-IN"/>
        </w:rPr>
      </w:pPr>
      <w:r>
        <w:rPr>
          <w:rFonts w:ascii="Segoe UI" w:eastAsia="Times New Roman" w:hAnsi="Segoe UI" w:cs="Segoe UI"/>
          <w:b/>
          <w:bCs/>
          <w:color w:val="0D0D0D"/>
          <w:sz w:val="27"/>
          <w:lang w:eastAsia="en-IN"/>
        </w:rPr>
        <w:t>Department of Zoology</w:t>
      </w:r>
    </w:p>
    <w:p w14:paraId="7E68639D" w14:textId="746FB31D" w:rsidR="00D11686" w:rsidRPr="00D11686" w:rsidRDefault="00D11686" w:rsidP="00D11686">
      <w:pPr>
        <w:pBdr>
          <w:top w:val="single" w:sz="2" w:space="0" w:color="E3E3E3"/>
          <w:left w:val="single" w:sz="2" w:space="0" w:color="E3E3E3"/>
          <w:bottom w:val="single" w:sz="2" w:space="0" w:color="E3E3E3"/>
          <w:right w:val="single" w:sz="2" w:space="0" w:color="E3E3E3"/>
        </w:pBdr>
        <w:shd w:val="clear" w:color="auto" w:fill="FFFFFF"/>
        <w:spacing w:after="300"/>
        <w:rPr>
          <w:rFonts w:ascii="Segoe UI" w:eastAsia="Times New Roman" w:hAnsi="Segoe UI" w:cs="Segoe UI"/>
          <w:color w:val="0D0D0D"/>
          <w:sz w:val="27"/>
          <w:szCs w:val="27"/>
          <w:lang w:eastAsia="en-IN"/>
        </w:rPr>
      </w:pPr>
      <w:r w:rsidRPr="00D11686">
        <w:rPr>
          <w:rFonts w:ascii="Segoe UI" w:eastAsia="Times New Roman" w:hAnsi="Segoe UI" w:cs="Segoe UI"/>
          <w:b/>
          <w:bCs/>
          <w:color w:val="0D0D0D"/>
          <w:sz w:val="27"/>
          <w:lang w:eastAsia="en-IN"/>
        </w:rPr>
        <w:t>Report on the Study Tour to Barsey Rhododendron Sanctuary</w:t>
      </w:r>
      <w:r w:rsidR="00284431">
        <w:rPr>
          <w:rFonts w:ascii="Segoe UI" w:eastAsia="Times New Roman" w:hAnsi="Segoe UI" w:cs="Segoe UI"/>
          <w:b/>
          <w:bCs/>
          <w:color w:val="0D0D0D"/>
          <w:sz w:val="27"/>
          <w:lang w:eastAsia="en-IN"/>
        </w:rPr>
        <w:t>, 2021-2022</w:t>
      </w:r>
    </w:p>
    <w:p w14:paraId="05C26A4F" w14:textId="77EC8CC6" w:rsidR="00D11686" w:rsidRPr="00D11686" w:rsidRDefault="00D11686" w:rsidP="00D11686">
      <w:pPr>
        <w:pBdr>
          <w:top w:val="single" w:sz="2" w:space="0" w:color="E3E3E3"/>
          <w:left w:val="single" w:sz="2" w:space="0" w:color="E3E3E3"/>
          <w:bottom w:val="single" w:sz="2" w:space="0" w:color="E3E3E3"/>
          <w:right w:val="single" w:sz="2" w:space="0" w:color="E3E3E3"/>
        </w:pBdr>
        <w:shd w:val="clear" w:color="auto" w:fill="FFFFFF"/>
        <w:spacing w:before="300" w:after="300"/>
        <w:rPr>
          <w:rFonts w:ascii="Segoe UI" w:eastAsia="Times New Roman" w:hAnsi="Segoe UI" w:cs="Segoe UI"/>
          <w:color w:val="0D0D0D"/>
          <w:sz w:val="27"/>
          <w:szCs w:val="27"/>
          <w:lang w:eastAsia="en-IN"/>
        </w:rPr>
      </w:pPr>
      <w:r w:rsidRPr="00D11686">
        <w:rPr>
          <w:rFonts w:ascii="Segoe UI" w:eastAsia="Times New Roman" w:hAnsi="Segoe UI" w:cs="Segoe UI"/>
          <w:b/>
          <w:bCs/>
          <w:color w:val="0D0D0D"/>
          <w:sz w:val="27"/>
          <w:lang w:eastAsia="en-IN"/>
        </w:rPr>
        <w:t>Date:</w:t>
      </w:r>
      <w:r w:rsidRPr="00D11686">
        <w:rPr>
          <w:rFonts w:ascii="Segoe UI" w:eastAsia="Times New Roman" w:hAnsi="Segoe UI" w:cs="Segoe UI"/>
          <w:color w:val="0D0D0D"/>
          <w:sz w:val="27"/>
          <w:szCs w:val="27"/>
          <w:lang w:eastAsia="en-IN"/>
        </w:rPr>
        <w:t xml:space="preserve"> April 27th and 28th, 202</w:t>
      </w:r>
      <w:r w:rsidR="003809EB">
        <w:rPr>
          <w:rFonts w:ascii="Segoe UI" w:eastAsia="Times New Roman" w:hAnsi="Segoe UI" w:cs="Segoe UI"/>
          <w:color w:val="0D0D0D"/>
          <w:sz w:val="27"/>
          <w:szCs w:val="27"/>
          <w:lang w:eastAsia="en-IN"/>
        </w:rPr>
        <w:t>2</w:t>
      </w:r>
      <w:r w:rsidRPr="00D11686">
        <w:rPr>
          <w:rFonts w:ascii="Segoe UI" w:eastAsia="Times New Roman" w:hAnsi="Segoe UI" w:cs="Segoe UI"/>
          <w:color w:val="0D0D0D"/>
          <w:sz w:val="27"/>
          <w:szCs w:val="27"/>
          <w:lang w:eastAsia="en-IN"/>
        </w:rPr>
        <w:br/>
      </w:r>
      <w:r w:rsidR="00826C6C">
        <w:rPr>
          <w:rFonts w:ascii="Segoe UI" w:eastAsia="Times New Roman" w:hAnsi="Segoe UI" w:cs="Segoe UI"/>
          <w:b/>
          <w:bCs/>
          <w:color w:val="0D0D0D"/>
          <w:sz w:val="27"/>
          <w:lang w:eastAsia="en-IN"/>
        </w:rPr>
        <w:t xml:space="preserve">Organized by </w:t>
      </w:r>
      <w:r w:rsidRPr="00D11686">
        <w:rPr>
          <w:rFonts w:ascii="Segoe UI" w:eastAsia="Times New Roman" w:hAnsi="Segoe UI" w:cs="Segoe UI"/>
          <w:b/>
          <w:bCs/>
          <w:color w:val="0D0D0D"/>
          <w:sz w:val="27"/>
          <w:lang w:eastAsia="en-IN"/>
        </w:rPr>
        <w:t>:</w:t>
      </w:r>
      <w:r w:rsidRPr="00D11686">
        <w:rPr>
          <w:rFonts w:ascii="Segoe UI" w:eastAsia="Times New Roman" w:hAnsi="Segoe UI" w:cs="Segoe UI"/>
          <w:color w:val="0D0D0D"/>
          <w:sz w:val="27"/>
          <w:szCs w:val="27"/>
          <w:lang w:eastAsia="en-IN"/>
        </w:rPr>
        <w:t xml:space="preserve"> Department of Zoology, Ananda Chandra College</w:t>
      </w:r>
    </w:p>
    <w:p w14:paraId="0E751E50" w14:textId="0C4D936A" w:rsidR="00D11686" w:rsidRPr="00826C6C" w:rsidRDefault="00D11686" w:rsidP="00D11686">
      <w:pPr>
        <w:pBdr>
          <w:top w:val="single" w:sz="2" w:space="0" w:color="E3E3E3"/>
          <w:left w:val="single" w:sz="2" w:space="0" w:color="E3E3E3"/>
          <w:bottom w:val="single" w:sz="2" w:space="0" w:color="E3E3E3"/>
          <w:right w:val="single" w:sz="2" w:space="0" w:color="E3E3E3"/>
        </w:pBdr>
        <w:shd w:val="clear" w:color="auto" w:fill="FFFFFF"/>
        <w:spacing w:before="300" w:after="300"/>
        <w:rPr>
          <w:rFonts w:ascii="Segoe UI" w:eastAsia="Times New Roman" w:hAnsi="Segoe UI" w:cs="Segoe UI"/>
          <w:b/>
          <w:color w:val="0D0D0D"/>
          <w:sz w:val="27"/>
          <w:szCs w:val="27"/>
          <w:lang w:eastAsia="en-IN"/>
        </w:rPr>
      </w:pPr>
      <w:r w:rsidRPr="00D11686">
        <w:rPr>
          <w:rFonts w:ascii="Segoe UI" w:eastAsia="Times New Roman" w:hAnsi="Segoe UI" w:cs="Segoe UI"/>
          <w:b/>
          <w:bCs/>
          <w:color w:val="0D0D0D"/>
          <w:sz w:val="27"/>
          <w:lang w:eastAsia="en-IN"/>
        </w:rPr>
        <w:t>Introduction:</w:t>
      </w:r>
      <w:r w:rsidRPr="00D11686">
        <w:rPr>
          <w:rFonts w:ascii="Segoe UI" w:eastAsia="Times New Roman" w:hAnsi="Segoe UI" w:cs="Segoe UI"/>
          <w:color w:val="0D0D0D"/>
          <w:sz w:val="27"/>
          <w:szCs w:val="27"/>
          <w:lang w:eastAsia="en-IN"/>
        </w:rPr>
        <w:br/>
        <w:t>The Department of Zoology at Ananda Chandra College organized a study tour to the Barsey Rhododendron Sanctuary on April 27th and 28th, 202</w:t>
      </w:r>
      <w:r w:rsidR="003809EB">
        <w:rPr>
          <w:rFonts w:ascii="Segoe UI" w:eastAsia="Times New Roman" w:hAnsi="Segoe UI" w:cs="Segoe UI"/>
          <w:color w:val="0D0D0D"/>
          <w:sz w:val="27"/>
          <w:szCs w:val="27"/>
          <w:lang w:eastAsia="en-IN"/>
        </w:rPr>
        <w:t>2</w:t>
      </w:r>
      <w:r w:rsidRPr="00D11686">
        <w:rPr>
          <w:rFonts w:ascii="Segoe UI" w:eastAsia="Times New Roman" w:hAnsi="Segoe UI" w:cs="Segoe UI"/>
          <w:color w:val="0D0D0D"/>
          <w:sz w:val="27"/>
          <w:szCs w:val="27"/>
          <w:lang w:eastAsia="en-IN"/>
        </w:rPr>
        <w:t>. The excursion aimed to provide students with practical exposure to biodiversity and conservation efforts in natural habitats.</w:t>
      </w:r>
      <w:r w:rsidR="00826C6C" w:rsidRPr="00826C6C">
        <w:rPr>
          <w:rFonts w:ascii="Segoe UI" w:hAnsi="Segoe UI" w:cs="Segoe UI"/>
          <w:color w:val="0D0D0D"/>
          <w:sz w:val="27"/>
          <w:szCs w:val="27"/>
          <w:shd w:val="clear" w:color="auto" w:fill="FFFFFF"/>
        </w:rPr>
        <w:t xml:space="preserve"> </w:t>
      </w:r>
      <w:r w:rsidR="00826C6C">
        <w:rPr>
          <w:rFonts w:ascii="Segoe UI" w:hAnsi="Segoe UI" w:cs="Segoe UI"/>
          <w:color w:val="0D0D0D"/>
          <w:sz w:val="27"/>
          <w:szCs w:val="27"/>
          <w:shd w:val="clear" w:color="auto" w:fill="FFFFFF"/>
        </w:rPr>
        <w:t xml:space="preserve">This excursion was held as part of their curriculum, particularly aligning with </w:t>
      </w:r>
      <w:r w:rsidR="00826C6C" w:rsidRPr="00826C6C">
        <w:rPr>
          <w:rFonts w:ascii="Segoe UI" w:hAnsi="Segoe UI" w:cs="Segoe UI"/>
          <w:b/>
          <w:color w:val="0D0D0D"/>
          <w:sz w:val="27"/>
          <w:szCs w:val="27"/>
          <w:shd w:val="clear" w:color="auto" w:fill="FFFFFF"/>
        </w:rPr>
        <w:t>CC Paper 2</w:t>
      </w:r>
      <w:r w:rsidR="00826C6C">
        <w:rPr>
          <w:rFonts w:ascii="Segoe UI" w:hAnsi="Segoe UI" w:cs="Segoe UI"/>
          <w:color w:val="0D0D0D"/>
          <w:sz w:val="27"/>
          <w:szCs w:val="27"/>
          <w:shd w:val="clear" w:color="auto" w:fill="FFFFFF"/>
        </w:rPr>
        <w:t xml:space="preserve"> requirements, which mandated exploration of a </w:t>
      </w:r>
      <w:r w:rsidR="00826C6C" w:rsidRPr="00826C6C">
        <w:rPr>
          <w:rFonts w:ascii="Segoe UI" w:hAnsi="Segoe UI" w:cs="Segoe UI"/>
          <w:b/>
          <w:color w:val="0D0D0D"/>
          <w:sz w:val="27"/>
          <w:szCs w:val="27"/>
          <w:shd w:val="clear" w:color="auto" w:fill="FFFFFF"/>
        </w:rPr>
        <w:t>National Park, Biodiversity Park, or Wildlife Sanctuary.</w:t>
      </w:r>
    </w:p>
    <w:p w14:paraId="3E188CB9" w14:textId="77777777" w:rsidR="00D11686" w:rsidRPr="00D11686" w:rsidRDefault="00D11686" w:rsidP="00D11686">
      <w:pPr>
        <w:pBdr>
          <w:top w:val="single" w:sz="2" w:space="0" w:color="E3E3E3"/>
          <w:left w:val="single" w:sz="2" w:space="0" w:color="E3E3E3"/>
          <w:bottom w:val="single" w:sz="2" w:space="0" w:color="E3E3E3"/>
          <w:right w:val="single" w:sz="2" w:space="0" w:color="E3E3E3"/>
        </w:pBdr>
        <w:shd w:val="clear" w:color="auto" w:fill="FFFFFF"/>
        <w:spacing w:before="300" w:after="300"/>
        <w:rPr>
          <w:rFonts w:ascii="Segoe UI" w:eastAsia="Times New Roman" w:hAnsi="Segoe UI" w:cs="Segoe UI"/>
          <w:color w:val="0D0D0D"/>
          <w:sz w:val="27"/>
          <w:szCs w:val="27"/>
          <w:lang w:eastAsia="en-IN"/>
        </w:rPr>
      </w:pPr>
      <w:r>
        <w:rPr>
          <w:rFonts w:ascii="Segoe UI" w:eastAsia="Times New Roman" w:hAnsi="Segoe UI" w:cs="Segoe UI"/>
          <w:color w:val="0D0D0D"/>
          <w:sz w:val="27"/>
          <w:szCs w:val="27"/>
          <w:lang w:eastAsia="en-IN"/>
        </w:rPr>
        <w:t xml:space="preserve"> </w:t>
      </w:r>
    </w:p>
    <w:p w14:paraId="4EDB6EBF" w14:textId="77777777" w:rsidR="00D11686" w:rsidRPr="00D11686" w:rsidRDefault="00D11686" w:rsidP="00D11686">
      <w:pPr>
        <w:pBdr>
          <w:top w:val="single" w:sz="2" w:space="0" w:color="E3E3E3"/>
          <w:left w:val="single" w:sz="2" w:space="0" w:color="E3E3E3"/>
          <w:bottom w:val="single" w:sz="2" w:space="0" w:color="E3E3E3"/>
          <w:right w:val="single" w:sz="2" w:space="0" w:color="E3E3E3"/>
        </w:pBdr>
        <w:shd w:val="clear" w:color="auto" w:fill="FFFFFF"/>
        <w:spacing w:before="300" w:after="300"/>
        <w:rPr>
          <w:rFonts w:ascii="Segoe UI" w:eastAsia="Times New Roman" w:hAnsi="Segoe UI" w:cs="Segoe UI"/>
          <w:color w:val="0D0D0D"/>
          <w:sz w:val="27"/>
          <w:szCs w:val="27"/>
          <w:lang w:eastAsia="en-IN"/>
        </w:rPr>
      </w:pPr>
      <w:r>
        <w:rPr>
          <w:rFonts w:ascii="Segoe UI" w:eastAsia="Times New Roman" w:hAnsi="Segoe UI" w:cs="Segoe UI"/>
          <w:b/>
          <w:bCs/>
          <w:color w:val="0D0D0D"/>
          <w:sz w:val="27"/>
          <w:lang w:eastAsia="en-IN"/>
        </w:rPr>
        <w:t>Teacher guides</w:t>
      </w:r>
      <w:r w:rsidRPr="00D11686">
        <w:rPr>
          <w:rFonts w:ascii="Segoe UI" w:eastAsia="Times New Roman" w:hAnsi="Segoe UI" w:cs="Segoe UI"/>
          <w:b/>
          <w:bCs/>
          <w:color w:val="0D0D0D"/>
          <w:sz w:val="27"/>
          <w:lang w:eastAsia="en-IN"/>
        </w:rPr>
        <w:t>:</w:t>
      </w:r>
      <w:r w:rsidRPr="00D11686">
        <w:rPr>
          <w:rFonts w:ascii="Segoe UI" w:eastAsia="Times New Roman" w:hAnsi="Segoe UI" w:cs="Segoe UI"/>
          <w:color w:val="0D0D0D"/>
          <w:sz w:val="27"/>
          <w:szCs w:val="27"/>
          <w:lang w:eastAsia="en-IN"/>
        </w:rPr>
        <w:br/>
        <w:t xml:space="preserve">The tour was </w:t>
      </w:r>
      <w:r w:rsidR="00826C6C">
        <w:rPr>
          <w:rFonts w:ascii="Segoe UI" w:eastAsia="Times New Roman" w:hAnsi="Segoe UI" w:cs="Segoe UI"/>
          <w:color w:val="0D0D0D"/>
          <w:sz w:val="27"/>
          <w:szCs w:val="27"/>
          <w:lang w:eastAsia="en-IN"/>
        </w:rPr>
        <w:t>spearheaded by Mr. Biswarup Bhaw</w:t>
      </w:r>
      <w:r w:rsidRPr="00D11686">
        <w:rPr>
          <w:rFonts w:ascii="Segoe UI" w:eastAsia="Times New Roman" w:hAnsi="Segoe UI" w:cs="Segoe UI"/>
          <w:color w:val="0D0D0D"/>
          <w:sz w:val="27"/>
          <w:szCs w:val="27"/>
          <w:lang w:eastAsia="en-IN"/>
        </w:rPr>
        <w:t>mi</w:t>
      </w:r>
      <w:r w:rsidR="00826C6C">
        <w:rPr>
          <w:rFonts w:ascii="Segoe UI" w:eastAsia="Times New Roman" w:hAnsi="Segoe UI" w:cs="Segoe UI"/>
          <w:color w:val="0D0D0D"/>
          <w:sz w:val="27"/>
          <w:szCs w:val="27"/>
          <w:lang w:eastAsia="en-IN"/>
        </w:rPr>
        <w:t>c</w:t>
      </w:r>
      <w:r w:rsidRPr="00D11686">
        <w:rPr>
          <w:rFonts w:ascii="Segoe UI" w:eastAsia="Times New Roman" w:hAnsi="Segoe UI" w:cs="Segoe UI"/>
          <w:color w:val="0D0D0D"/>
          <w:sz w:val="27"/>
          <w:szCs w:val="27"/>
          <w:lang w:eastAsia="en-IN"/>
        </w:rPr>
        <w:t>k, Associate Professor in the Department of Zoology. Dr. Tanmay Datta and Mr. Zareth Rongong, faculty members, also accompanied the students, ensuring comprehensive supervision and guidance throughout the trip.</w:t>
      </w:r>
    </w:p>
    <w:p w14:paraId="5334718C" w14:textId="77777777" w:rsidR="00D11686" w:rsidRPr="00D11686" w:rsidRDefault="00D11686" w:rsidP="00D11686">
      <w:pPr>
        <w:pBdr>
          <w:top w:val="single" w:sz="2" w:space="0" w:color="E3E3E3"/>
          <w:left w:val="single" w:sz="2" w:space="0" w:color="E3E3E3"/>
          <w:bottom w:val="single" w:sz="2" w:space="0" w:color="E3E3E3"/>
          <w:right w:val="single" w:sz="2" w:space="0" w:color="E3E3E3"/>
        </w:pBdr>
        <w:shd w:val="clear" w:color="auto" w:fill="FFFFFF"/>
        <w:spacing w:before="300" w:after="300"/>
        <w:rPr>
          <w:rFonts w:ascii="Segoe UI" w:eastAsia="Times New Roman" w:hAnsi="Segoe UI" w:cs="Segoe UI"/>
          <w:color w:val="0D0D0D"/>
          <w:sz w:val="27"/>
          <w:szCs w:val="27"/>
          <w:lang w:eastAsia="en-IN"/>
        </w:rPr>
      </w:pPr>
      <w:r w:rsidRPr="00D11686">
        <w:rPr>
          <w:rFonts w:ascii="Segoe UI" w:eastAsia="Times New Roman" w:hAnsi="Segoe UI" w:cs="Segoe UI"/>
          <w:b/>
          <w:bCs/>
          <w:color w:val="0D0D0D"/>
          <w:sz w:val="27"/>
          <w:lang w:eastAsia="en-IN"/>
        </w:rPr>
        <w:t>Participation:</w:t>
      </w:r>
      <w:r w:rsidR="00826C6C">
        <w:rPr>
          <w:rFonts w:ascii="Segoe UI" w:eastAsia="Times New Roman" w:hAnsi="Segoe UI" w:cs="Segoe UI"/>
          <w:color w:val="0D0D0D"/>
          <w:sz w:val="27"/>
          <w:szCs w:val="27"/>
          <w:lang w:eastAsia="en-IN"/>
        </w:rPr>
        <w:br/>
        <w:t>A total of 8</w:t>
      </w:r>
      <w:r w:rsidRPr="00D11686">
        <w:rPr>
          <w:rFonts w:ascii="Segoe UI" w:eastAsia="Times New Roman" w:hAnsi="Segoe UI" w:cs="Segoe UI"/>
          <w:color w:val="0D0D0D"/>
          <w:sz w:val="27"/>
          <w:szCs w:val="27"/>
          <w:lang w:eastAsia="en-IN"/>
        </w:rPr>
        <w:t xml:space="preserve"> students from both the 2nd and 4th semesters enthusiastically participated in the study tour. Their active involvement and curiosity significantly enriched the learning experience.</w:t>
      </w:r>
    </w:p>
    <w:p w14:paraId="1DF4F1BC" w14:textId="77777777" w:rsidR="00D11686" w:rsidRPr="00D11686" w:rsidRDefault="00D11686" w:rsidP="00D11686">
      <w:pPr>
        <w:pBdr>
          <w:top w:val="single" w:sz="2" w:space="0" w:color="E3E3E3"/>
          <w:left w:val="single" w:sz="2" w:space="0" w:color="E3E3E3"/>
          <w:bottom w:val="single" w:sz="2" w:space="0" w:color="E3E3E3"/>
          <w:right w:val="single" w:sz="2" w:space="0" w:color="E3E3E3"/>
        </w:pBdr>
        <w:shd w:val="clear" w:color="auto" w:fill="FFFFFF"/>
        <w:spacing w:before="300" w:after="300"/>
        <w:rPr>
          <w:rFonts w:ascii="Segoe UI" w:eastAsia="Times New Roman" w:hAnsi="Segoe UI" w:cs="Segoe UI"/>
          <w:color w:val="0D0D0D"/>
          <w:sz w:val="27"/>
          <w:szCs w:val="27"/>
          <w:lang w:eastAsia="en-IN"/>
        </w:rPr>
      </w:pPr>
      <w:r w:rsidRPr="00D11686">
        <w:rPr>
          <w:rFonts w:ascii="Segoe UI" w:eastAsia="Times New Roman" w:hAnsi="Segoe UI" w:cs="Segoe UI"/>
          <w:b/>
          <w:bCs/>
          <w:color w:val="0D0D0D"/>
          <w:sz w:val="27"/>
          <w:lang w:eastAsia="en-IN"/>
        </w:rPr>
        <w:t>Objectives:</w:t>
      </w:r>
    </w:p>
    <w:p w14:paraId="58EA8606" w14:textId="77777777" w:rsidR="00D11686" w:rsidRPr="00D11686" w:rsidRDefault="00D11686" w:rsidP="00D11686">
      <w:pPr>
        <w:numPr>
          <w:ilvl w:val="0"/>
          <w:numId w:val="1"/>
        </w:numPr>
        <w:pBdr>
          <w:top w:val="single" w:sz="2" w:space="0" w:color="E3E3E3"/>
          <w:left w:val="single" w:sz="2" w:space="5" w:color="E3E3E3"/>
          <w:bottom w:val="single" w:sz="2" w:space="0" w:color="E3E3E3"/>
          <w:right w:val="single" w:sz="2" w:space="0" w:color="E3E3E3"/>
        </w:pBdr>
        <w:shd w:val="clear" w:color="auto" w:fill="FFFFFF"/>
        <w:spacing w:after="0"/>
        <w:ind w:left="0"/>
        <w:rPr>
          <w:rFonts w:ascii="Segoe UI" w:eastAsia="Times New Roman" w:hAnsi="Segoe UI" w:cs="Segoe UI"/>
          <w:color w:val="0D0D0D"/>
          <w:sz w:val="27"/>
          <w:szCs w:val="27"/>
          <w:lang w:eastAsia="en-IN"/>
        </w:rPr>
      </w:pPr>
      <w:r w:rsidRPr="00D11686">
        <w:rPr>
          <w:rFonts w:ascii="Segoe UI" w:eastAsia="Times New Roman" w:hAnsi="Segoe UI" w:cs="Segoe UI"/>
          <w:color w:val="0D0D0D"/>
          <w:sz w:val="27"/>
          <w:szCs w:val="27"/>
          <w:lang w:eastAsia="en-IN"/>
        </w:rPr>
        <w:t>To</w:t>
      </w:r>
      <w:r w:rsidR="00826C6C">
        <w:rPr>
          <w:rFonts w:ascii="Segoe UI" w:eastAsia="Times New Roman" w:hAnsi="Segoe UI" w:cs="Segoe UI"/>
          <w:color w:val="0D0D0D"/>
          <w:sz w:val="27"/>
          <w:szCs w:val="27"/>
          <w:lang w:eastAsia="en-IN"/>
        </w:rPr>
        <w:t xml:space="preserve"> explore and </w:t>
      </w:r>
      <w:r w:rsidRPr="00D11686">
        <w:rPr>
          <w:rFonts w:ascii="Segoe UI" w:eastAsia="Times New Roman" w:hAnsi="Segoe UI" w:cs="Segoe UI"/>
          <w:color w:val="0D0D0D"/>
          <w:sz w:val="27"/>
          <w:szCs w:val="27"/>
          <w:lang w:eastAsia="en-IN"/>
        </w:rPr>
        <w:t xml:space="preserve"> observe the diverse flora and fauna within the Barsey Rhododendron Sanctuary.</w:t>
      </w:r>
    </w:p>
    <w:p w14:paraId="38246E05" w14:textId="77777777" w:rsidR="00D11686" w:rsidRPr="00D11686" w:rsidRDefault="00D11686" w:rsidP="00D11686">
      <w:pPr>
        <w:numPr>
          <w:ilvl w:val="0"/>
          <w:numId w:val="1"/>
        </w:numPr>
        <w:pBdr>
          <w:top w:val="single" w:sz="2" w:space="0" w:color="E3E3E3"/>
          <w:left w:val="single" w:sz="2" w:space="5" w:color="E3E3E3"/>
          <w:bottom w:val="single" w:sz="2" w:space="0" w:color="E3E3E3"/>
          <w:right w:val="single" w:sz="2" w:space="0" w:color="E3E3E3"/>
        </w:pBdr>
        <w:shd w:val="clear" w:color="auto" w:fill="FFFFFF"/>
        <w:spacing w:after="0"/>
        <w:ind w:left="0"/>
        <w:rPr>
          <w:rFonts w:ascii="Segoe UI" w:eastAsia="Times New Roman" w:hAnsi="Segoe UI" w:cs="Segoe UI"/>
          <w:color w:val="0D0D0D"/>
          <w:sz w:val="27"/>
          <w:szCs w:val="27"/>
          <w:lang w:eastAsia="en-IN"/>
        </w:rPr>
      </w:pPr>
      <w:r w:rsidRPr="00D11686">
        <w:rPr>
          <w:rFonts w:ascii="Segoe UI" w:eastAsia="Times New Roman" w:hAnsi="Segoe UI" w:cs="Segoe UI"/>
          <w:color w:val="0D0D0D"/>
          <w:sz w:val="27"/>
          <w:szCs w:val="27"/>
          <w:lang w:eastAsia="en-IN"/>
        </w:rPr>
        <w:t>To understand the ecological significance and conservation challenges of the sanctuary.</w:t>
      </w:r>
    </w:p>
    <w:p w14:paraId="689D877C" w14:textId="77777777" w:rsidR="00D11686" w:rsidRDefault="00D11686" w:rsidP="00D11686">
      <w:pPr>
        <w:pBdr>
          <w:top w:val="single" w:sz="2" w:space="0" w:color="E3E3E3"/>
          <w:left w:val="single" w:sz="2" w:space="0" w:color="E3E3E3"/>
          <w:bottom w:val="single" w:sz="2" w:space="0" w:color="E3E3E3"/>
          <w:right w:val="single" w:sz="2" w:space="0" w:color="E3E3E3"/>
        </w:pBdr>
        <w:shd w:val="clear" w:color="auto" w:fill="FFFFFF"/>
        <w:spacing w:before="300" w:after="300"/>
        <w:rPr>
          <w:rFonts w:ascii="Segoe UI" w:eastAsia="Times New Roman" w:hAnsi="Segoe UI" w:cs="Segoe UI"/>
          <w:color w:val="0D0D0D"/>
          <w:sz w:val="27"/>
          <w:szCs w:val="27"/>
          <w:lang w:eastAsia="en-IN"/>
        </w:rPr>
      </w:pPr>
      <w:r w:rsidRPr="00D11686">
        <w:rPr>
          <w:rFonts w:ascii="Segoe UI" w:eastAsia="Times New Roman" w:hAnsi="Segoe UI" w:cs="Segoe UI"/>
          <w:b/>
          <w:bCs/>
          <w:color w:val="0D0D0D"/>
          <w:sz w:val="27"/>
          <w:lang w:eastAsia="en-IN"/>
        </w:rPr>
        <w:t>Activities:</w:t>
      </w:r>
      <w:r w:rsidRPr="00D11686">
        <w:rPr>
          <w:rFonts w:ascii="Segoe UI" w:eastAsia="Times New Roman" w:hAnsi="Segoe UI" w:cs="Segoe UI"/>
          <w:color w:val="0D0D0D"/>
          <w:sz w:val="27"/>
          <w:szCs w:val="27"/>
          <w:lang w:eastAsia="en-IN"/>
        </w:rPr>
        <w:br/>
        <w:t>The study tour comprised various engaging activities, including nature</w:t>
      </w:r>
      <w:r>
        <w:rPr>
          <w:rFonts w:ascii="Segoe UI" w:eastAsia="Times New Roman" w:hAnsi="Segoe UI" w:cs="Segoe UI"/>
          <w:color w:val="0D0D0D"/>
          <w:sz w:val="27"/>
          <w:szCs w:val="27"/>
          <w:lang w:eastAsia="en-IN"/>
        </w:rPr>
        <w:t xml:space="preserve"> trek</w:t>
      </w:r>
      <w:r w:rsidRPr="00D11686">
        <w:rPr>
          <w:rFonts w:ascii="Segoe UI" w:eastAsia="Times New Roman" w:hAnsi="Segoe UI" w:cs="Segoe UI"/>
          <w:color w:val="0D0D0D"/>
          <w:sz w:val="27"/>
          <w:szCs w:val="27"/>
          <w:lang w:eastAsia="en-IN"/>
        </w:rPr>
        <w:t xml:space="preserve">, </w:t>
      </w:r>
      <w:r w:rsidRPr="00D11686">
        <w:rPr>
          <w:rFonts w:ascii="Segoe UI" w:eastAsia="Times New Roman" w:hAnsi="Segoe UI" w:cs="Segoe UI"/>
          <w:color w:val="0D0D0D"/>
          <w:sz w:val="27"/>
          <w:szCs w:val="27"/>
          <w:lang w:eastAsia="en-IN"/>
        </w:rPr>
        <w:lastRenderedPageBreak/>
        <w:t>wildlife spotting</w:t>
      </w:r>
      <w:r>
        <w:rPr>
          <w:rFonts w:ascii="Segoe UI" w:eastAsia="Times New Roman" w:hAnsi="Segoe UI" w:cs="Segoe UI"/>
          <w:color w:val="0D0D0D"/>
          <w:sz w:val="27"/>
          <w:szCs w:val="27"/>
          <w:lang w:eastAsia="en-IN"/>
        </w:rPr>
        <w:t xml:space="preserve"> in the sanctuary</w:t>
      </w:r>
      <w:r w:rsidRPr="00D11686">
        <w:rPr>
          <w:rFonts w:ascii="Segoe UI" w:eastAsia="Times New Roman" w:hAnsi="Segoe UI" w:cs="Segoe UI"/>
          <w:color w:val="0D0D0D"/>
          <w:sz w:val="27"/>
          <w:szCs w:val="27"/>
          <w:lang w:eastAsia="en-IN"/>
        </w:rPr>
        <w:t>, and interactive discussions on conservation strategies. Students actively participated</w:t>
      </w:r>
      <w:r>
        <w:rPr>
          <w:rFonts w:ascii="Segoe UI" w:eastAsia="Times New Roman" w:hAnsi="Segoe UI" w:cs="Segoe UI"/>
          <w:color w:val="0D0D0D"/>
          <w:sz w:val="27"/>
          <w:szCs w:val="27"/>
          <w:lang w:eastAsia="en-IN"/>
        </w:rPr>
        <w:t xml:space="preserve"> in these activities.</w:t>
      </w:r>
      <w:r w:rsidRPr="00D11686">
        <w:rPr>
          <w:rFonts w:ascii="Segoe UI" w:eastAsia="Times New Roman" w:hAnsi="Segoe UI" w:cs="Segoe UI"/>
          <w:color w:val="0D0D0D"/>
          <w:sz w:val="27"/>
          <w:szCs w:val="27"/>
          <w:lang w:eastAsia="en-IN"/>
        </w:rPr>
        <w:t xml:space="preserve"> </w:t>
      </w:r>
    </w:p>
    <w:p w14:paraId="7E639FCC" w14:textId="77777777" w:rsidR="00826C6C" w:rsidRDefault="00826C6C" w:rsidP="00D11686">
      <w:pPr>
        <w:pBdr>
          <w:top w:val="single" w:sz="2" w:space="0" w:color="E3E3E3"/>
          <w:left w:val="single" w:sz="2" w:space="0" w:color="E3E3E3"/>
          <w:bottom w:val="single" w:sz="2" w:space="0" w:color="E3E3E3"/>
          <w:right w:val="single" w:sz="2" w:space="0" w:color="E3E3E3"/>
        </w:pBdr>
        <w:shd w:val="clear" w:color="auto" w:fill="FFFFFF"/>
        <w:spacing w:before="300" w:after="300"/>
        <w:rPr>
          <w:rFonts w:ascii="Segoe UI" w:eastAsia="Times New Roman" w:hAnsi="Segoe UI" w:cs="Segoe UI"/>
          <w:b/>
          <w:bCs/>
          <w:color w:val="0D0D0D"/>
          <w:sz w:val="27"/>
          <w:lang w:eastAsia="en-IN"/>
        </w:rPr>
      </w:pPr>
    </w:p>
    <w:p w14:paraId="4EF649B2" w14:textId="77777777" w:rsidR="00D11686" w:rsidRPr="00D11686" w:rsidRDefault="00D11686" w:rsidP="00D11686">
      <w:pPr>
        <w:pBdr>
          <w:top w:val="single" w:sz="2" w:space="0" w:color="E3E3E3"/>
          <w:left w:val="single" w:sz="2" w:space="0" w:color="E3E3E3"/>
          <w:bottom w:val="single" w:sz="2" w:space="0" w:color="E3E3E3"/>
          <w:right w:val="single" w:sz="2" w:space="0" w:color="E3E3E3"/>
        </w:pBdr>
        <w:shd w:val="clear" w:color="auto" w:fill="FFFFFF"/>
        <w:spacing w:before="300" w:after="300"/>
        <w:rPr>
          <w:rFonts w:ascii="Segoe UI" w:eastAsia="Times New Roman" w:hAnsi="Segoe UI" w:cs="Segoe UI"/>
          <w:color w:val="0D0D0D"/>
          <w:sz w:val="27"/>
          <w:szCs w:val="27"/>
          <w:lang w:eastAsia="en-IN"/>
        </w:rPr>
      </w:pPr>
      <w:r>
        <w:rPr>
          <w:rFonts w:ascii="Segoe UI" w:eastAsia="Times New Roman" w:hAnsi="Segoe UI" w:cs="Segoe UI"/>
          <w:b/>
          <w:bCs/>
          <w:color w:val="0D0D0D"/>
          <w:sz w:val="27"/>
          <w:lang w:eastAsia="en-IN"/>
        </w:rPr>
        <w:t>Outcomes</w:t>
      </w:r>
      <w:r w:rsidRPr="00D11686">
        <w:rPr>
          <w:rFonts w:ascii="Segoe UI" w:eastAsia="Times New Roman" w:hAnsi="Segoe UI" w:cs="Segoe UI"/>
          <w:b/>
          <w:bCs/>
          <w:color w:val="0D0D0D"/>
          <w:sz w:val="27"/>
          <w:lang w:eastAsia="en-IN"/>
        </w:rPr>
        <w:t>:</w:t>
      </w:r>
    </w:p>
    <w:p w14:paraId="597623C7" w14:textId="77777777" w:rsidR="00D11686" w:rsidRPr="00D11686" w:rsidRDefault="00D11686" w:rsidP="00D11686">
      <w:pPr>
        <w:numPr>
          <w:ilvl w:val="0"/>
          <w:numId w:val="2"/>
        </w:numPr>
        <w:pBdr>
          <w:top w:val="single" w:sz="2" w:space="0" w:color="E3E3E3"/>
          <w:left w:val="single" w:sz="2" w:space="5" w:color="E3E3E3"/>
          <w:bottom w:val="single" w:sz="2" w:space="0" w:color="E3E3E3"/>
          <w:right w:val="single" w:sz="2" w:space="0" w:color="E3E3E3"/>
        </w:pBdr>
        <w:shd w:val="clear" w:color="auto" w:fill="FFFFFF"/>
        <w:spacing w:after="0"/>
        <w:ind w:left="0"/>
        <w:rPr>
          <w:rFonts w:ascii="Segoe UI" w:eastAsia="Times New Roman" w:hAnsi="Segoe UI" w:cs="Segoe UI"/>
          <w:color w:val="0D0D0D"/>
          <w:sz w:val="27"/>
          <w:szCs w:val="27"/>
          <w:lang w:eastAsia="en-IN"/>
        </w:rPr>
      </w:pPr>
      <w:r w:rsidRPr="00D11686">
        <w:rPr>
          <w:rFonts w:ascii="Segoe UI" w:eastAsia="Times New Roman" w:hAnsi="Segoe UI" w:cs="Segoe UI"/>
          <w:color w:val="0D0D0D"/>
          <w:sz w:val="27"/>
          <w:szCs w:val="27"/>
          <w:lang w:eastAsia="en-IN"/>
        </w:rPr>
        <w:t xml:space="preserve">Students were captivated by the vibrant display of rhododendron blooms, gaining insights into the sanctuary's unique </w:t>
      </w:r>
      <w:r>
        <w:rPr>
          <w:rFonts w:ascii="Segoe UI" w:eastAsia="Times New Roman" w:hAnsi="Segoe UI" w:cs="Segoe UI"/>
          <w:color w:val="0D0D0D"/>
          <w:sz w:val="27"/>
          <w:szCs w:val="27"/>
          <w:lang w:eastAsia="en-IN"/>
        </w:rPr>
        <w:t xml:space="preserve">ecological </w:t>
      </w:r>
      <w:r w:rsidRPr="00D11686">
        <w:rPr>
          <w:rFonts w:ascii="Segoe UI" w:eastAsia="Times New Roman" w:hAnsi="Segoe UI" w:cs="Segoe UI"/>
          <w:color w:val="0D0D0D"/>
          <w:sz w:val="27"/>
          <w:szCs w:val="27"/>
          <w:lang w:eastAsia="en-IN"/>
        </w:rPr>
        <w:t>diversity.</w:t>
      </w:r>
    </w:p>
    <w:p w14:paraId="24477BA3" w14:textId="77777777" w:rsidR="00D11686" w:rsidRPr="00D11686" w:rsidRDefault="00D11686" w:rsidP="00D11686">
      <w:pPr>
        <w:numPr>
          <w:ilvl w:val="0"/>
          <w:numId w:val="2"/>
        </w:numPr>
        <w:pBdr>
          <w:top w:val="single" w:sz="2" w:space="0" w:color="E3E3E3"/>
          <w:left w:val="single" w:sz="2" w:space="5" w:color="E3E3E3"/>
          <w:bottom w:val="single" w:sz="2" w:space="0" w:color="E3E3E3"/>
          <w:right w:val="single" w:sz="2" w:space="0" w:color="E3E3E3"/>
        </w:pBdr>
        <w:shd w:val="clear" w:color="auto" w:fill="FFFFFF"/>
        <w:spacing w:after="0"/>
        <w:ind w:left="0"/>
        <w:rPr>
          <w:rFonts w:ascii="Segoe UI" w:eastAsia="Times New Roman" w:hAnsi="Segoe UI" w:cs="Segoe UI"/>
          <w:color w:val="0D0D0D"/>
          <w:sz w:val="27"/>
          <w:szCs w:val="27"/>
          <w:lang w:eastAsia="en-IN"/>
        </w:rPr>
      </w:pPr>
      <w:r w:rsidRPr="00D11686">
        <w:rPr>
          <w:rFonts w:ascii="Segoe UI" w:eastAsia="Times New Roman" w:hAnsi="Segoe UI" w:cs="Segoe UI"/>
          <w:color w:val="0D0D0D"/>
          <w:sz w:val="27"/>
          <w:szCs w:val="27"/>
          <w:lang w:eastAsia="en-IN"/>
        </w:rPr>
        <w:t xml:space="preserve">Encounters with indigenous wildlife species, </w:t>
      </w:r>
      <w:r>
        <w:rPr>
          <w:rFonts w:ascii="Segoe UI" w:eastAsia="Times New Roman" w:hAnsi="Segoe UI" w:cs="Segoe UI"/>
          <w:color w:val="0D0D0D"/>
          <w:sz w:val="27"/>
          <w:szCs w:val="27"/>
          <w:lang w:eastAsia="en-IN"/>
        </w:rPr>
        <w:t xml:space="preserve">like </w:t>
      </w:r>
      <w:r w:rsidRPr="00D11686">
        <w:rPr>
          <w:rFonts w:ascii="Segoe UI" w:eastAsia="Times New Roman" w:hAnsi="Segoe UI" w:cs="Segoe UI"/>
          <w:color w:val="0D0D0D"/>
          <w:sz w:val="27"/>
          <w:szCs w:val="27"/>
          <w:lang w:eastAsia="en-IN"/>
        </w:rPr>
        <w:t>birds and small mammals, provided invaluable opportunities for students to apply their theoretical knowledge in a real-world context.</w:t>
      </w:r>
    </w:p>
    <w:p w14:paraId="655ED6BB" w14:textId="77777777" w:rsidR="00D11686" w:rsidRDefault="00D11686" w:rsidP="00D11686">
      <w:pPr>
        <w:numPr>
          <w:ilvl w:val="0"/>
          <w:numId w:val="2"/>
        </w:numPr>
        <w:pBdr>
          <w:top w:val="single" w:sz="2" w:space="0" w:color="E3E3E3"/>
          <w:left w:val="single" w:sz="2" w:space="5" w:color="E3E3E3"/>
          <w:bottom w:val="single" w:sz="2" w:space="0" w:color="E3E3E3"/>
          <w:right w:val="single" w:sz="2" w:space="0" w:color="E3E3E3"/>
        </w:pBdr>
        <w:shd w:val="clear" w:color="auto" w:fill="FFFFFF"/>
        <w:spacing w:after="0"/>
        <w:ind w:left="0"/>
        <w:rPr>
          <w:rFonts w:ascii="Segoe UI" w:eastAsia="Times New Roman" w:hAnsi="Segoe UI" w:cs="Segoe UI"/>
          <w:color w:val="0D0D0D"/>
          <w:sz w:val="27"/>
          <w:szCs w:val="27"/>
          <w:lang w:eastAsia="en-IN"/>
        </w:rPr>
      </w:pPr>
      <w:r w:rsidRPr="00D11686">
        <w:rPr>
          <w:rFonts w:ascii="Segoe UI" w:eastAsia="Times New Roman" w:hAnsi="Segoe UI" w:cs="Segoe UI"/>
          <w:color w:val="0D0D0D"/>
          <w:sz w:val="27"/>
          <w:szCs w:val="27"/>
          <w:lang w:eastAsia="en-IN"/>
        </w:rPr>
        <w:t>Engaging discussions led by faculty members deepened students' understanding of the ecological principles underpinning biodiversity conservation efforts.</w:t>
      </w:r>
    </w:p>
    <w:p w14:paraId="0260BED2" w14:textId="77777777" w:rsidR="00D11686" w:rsidRPr="00D11686" w:rsidRDefault="00D11686" w:rsidP="00D11686">
      <w:pPr>
        <w:pBdr>
          <w:top w:val="single" w:sz="2" w:space="0" w:color="E3E3E3"/>
          <w:left w:val="single" w:sz="2" w:space="0" w:color="E3E3E3"/>
          <w:bottom w:val="single" w:sz="2" w:space="0" w:color="E3E3E3"/>
          <w:right w:val="single" w:sz="2" w:space="0" w:color="E3E3E3"/>
        </w:pBdr>
        <w:shd w:val="clear" w:color="auto" w:fill="FFFFFF"/>
        <w:spacing w:before="300" w:after="300"/>
        <w:rPr>
          <w:rFonts w:ascii="Segoe UI" w:eastAsia="Times New Roman" w:hAnsi="Segoe UI" w:cs="Segoe UI"/>
          <w:color w:val="0D0D0D"/>
          <w:sz w:val="27"/>
          <w:szCs w:val="27"/>
          <w:lang w:eastAsia="en-IN"/>
        </w:rPr>
      </w:pPr>
      <w:r w:rsidRPr="00D11686">
        <w:rPr>
          <w:rFonts w:ascii="Segoe UI" w:eastAsia="Times New Roman" w:hAnsi="Segoe UI" w:cs="Segoe UI"/>
          <w:b/>
          <w:bCs/>
          <w:color w:val="0D0D0D"/>
          <w:sz w:val="27"/>
          <w:lang w:eastAsia="en-IN"/>
        </w:rPr>
        <w:t>Conclusion:</w:t>
      </w:r>
      <w:r w:rsidRPr="00D11686">
        <w:rPr>
          <w:rFonts w:ascii="Segoe UI" w:eastAsia="Times New Roman" w:hAnsi="Segoe UI" w:cs="Segoe UI"/>
          <w:color w:val="0D0D0D"/>
          <w:sz w:val="27"/>
          <w:szCs w:val="27"/>
          <w:lang w:eastAsia="en-IN"/>
        </w:rPr>
        <w:br/>
        <w:t xml:space="preserve">The study tour to Barsey Rhododendron Sanctuary proved to be an enriching educational experience, offering students practical insights into the </w:t>
      </w:r>
      <w:r w:rsidR="00826C6C">
        <w:rPr>
          <w:rFonts w:ascii="Segoe UI" w:eastAsia="Times New Roman" w:hAnsi="Segoe UI" w:cs="Segoe UI"/>
          <w:color w:val="0D0D0D"/>
          <w:sz w:val="27"/>
          <w:szCs w:val="27"/>
          <w:lang w:eastAsia="en-IN"/>
        </w:rPr>
        <w:t xml:space="preserve">functioning </w:t>
      </w:r>
      <w:r w:rsidRPr="00D11686">
        <w:rPr>
          <w:rFonts w:ascii="Segoe UI" w:eastAsia="Times New Roman" w:hAnsi="Segoe UI" w:cs="Segoe UI"/>
          <w:color w:val="0D0D0D"/>
          <w:sz w:val="27"/>
          <w:szCs w:val="27"/>
          <w:lang w:eastAsia="en-IN"/>
        </w:rPr>
        <w:t>of natural ecosystems. Through active participation and exploration, students gained a deeper appreciation for biodiversity conservation and the importance of preserving fragile habitats. The Department of Zoology remains committed to organizing such immersive learning opportunities to nurture students' passion for environmental science and conservation.</w:t>
      </w:r>
    </w:p>
    <w:p w14:paraId="54852D91" w14:textId="61ACC57D" w:rsidR="000A2114" w:rsidRPr="005B6EB3" w:rsidRDefault="005B6EB3">
      <w:pPr>
        <w:rPr>
          <w:b/>
          <w:bCs/>
          <w:sz w:val="32"/>
          <w:szCs w:val="32"/>
        </w:rPr>
      </w:pPr>
      <w:r w:rsidRPr="005B6EB3">
        <w:rPr>
          <w:b/>
          <w:bCs/>
          <w:sz w:val="32"/>
          <w:szCs w:val="32"/>
        </w:rPr>
        <w:t>Photos</w:t>
      </w:r>
    </w:p>
    <w:p w14:paraId="1F740784" w14:textId="77777777" w:rsidR="005B6EB3" w:rsidRDefault="005B6EB3">
      <w:pPr>
        <w:rPr>
          <w:b/>
          <w:bCs/>
        </w:rPr>
      </w:pPr>
    </w:p>
    <w:p w14:paraId="5C06206B" w14:textId="7C3AB59D" w:rsidR="005B6EB3" w:rsidRDefault="005B6EB3">
      <w:pPr>
        <w:rPr>
          <w:b/>
          <w:bCs/>
        </w:rPr>
      </w:pPr>
      <w:r>
        <w:rPr>
          <w:b/>
          <w:bCs/>
          <w:noProof/>
        </w:rPr>
        <w:drawing>
          <wp:inline distT="0" distB="0" distL="0" distR="0" wp14:anchorId="4B6B143C" wp14:editId="26EE6944">
            <wp:extent cx="3177702" cy="2575550"/>
            <wp:effectExtent l="0" t="0" r="0" b="0"/>
            <wp:docPr id="1691603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92396" cy="2587460"/>
                    </a:xfrm>
                    <a:prstGeom prst="rect">
                      <a:avLst/>
                    </a:prstGeom>
                    <a:noFill/>
                  </pic:spPr>
                </pic:pic>
              </a:graphicData>
            </a:graphic>
          </wp:inline>
        </w:drawing>
      </w:r>
      <w:r>
        <w:rPr>
          <w:b/>
          <w:bCs/>
          <w:noProof/>
        </w:rPr>
        <w:drawing>
          <wp:inline distT="0" distB="0" distL="0" distR="0" wp14:anchorId="50CFAF1C" wp14:editId="74E2A8A3">
            <wp:extent cx="2353945" cy="2652897"/>
            <wp:effectExtent l="0" t="0" r="0" b="0"/>
            <wp:docPr id="16133806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58129" cy="2657612"/>
                    </a:xfrm>
                    <a:prstGeom prst="rect">
                      <a:avLst/>
                    </a:prstGeom>
                    <a:noFill/>
                  </pic:spPr>
                </pic:pic>
              </a:graphicData>
            </a:graphic>
          </wp:inline>
        </w:drawing>
      </w:r>
    </w:p>
    <w:p w14:paraId="24B583C5" w14:textId="77777777" w:rsidR="005B6EB3" w:rsidRDefault="005B6EB3">
      <w:pPr>
        <w:rPr>
          <w:b/>
          <w:bCs/>
        </w:rPr>
      </w:pPr>
    </w:p>
    <w:p w14:paraId="54574B24" w14:textId="77777777" w:rsidR="005B6EB3" w:rsidRDefault="005B6EB3">
      <w:pPr>
        <w:rPr>
          <w:b/>
          <w:bCs/>
        </w:rPr>
      </w:pPr>
    </w:p>
    <w:p w14:paraId="4A0982B6" w14:textId="322764EA" w:rsidR="005B6EB3" w:rsidRPr="005B6EB3" w:rsidRDefault="005B6EB3">
      <w:pPr>
        <w:rPr>
          <w:b/>
          <w:bCs/>
        </w:rPr>
      </w:pPr>
      <w:r>
        <w:rPr>
          <w:b/>
          <w:bCs/>
          <w:noProof/>
        </w:rPr>
        <w:drawing>
          <wp:inline distT="0" distB="0" distL="0" distR="0" wp14:anchorId="3A266852" wp14:editId="6DA326D9">
            <wp:extent cx="2581072" cy="3617564"/>
            <wp:effectExtent l="0" t="0" r="0" b="0"/>
            <wp:docPr id="17424795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93941" cy="3635601"/>
                    </a:xfrm>
                    <a:prstGeom prst="rect">
                      <a:avLst/>
                    </a:prstGeom>
                    <a:noFill/>
                  </pic:spPr>
                </pic:pic>
              </a:graphicData>
            </a:graphic>
          </wp:inline>
        </w:drawing>
      </w:r>
      <w:r>
        <w:rPr>
          <w:b/>
          <w:bCs/>
          <w:noProof/>
        </w:rPr>
        <w:drawing>
          <wp:inline distT="0" distB="0" distL="0" distR="0" wp14:anchorId="0874BFE8" wp14:editId="29546D36">
            <wp:extent cx="2905125" cy="3603145"/>
            <wp:effectExtent l="0" t="0" r="0" b="0"/>
            <wp:docPr id="2550653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45567" cy="3653304"/>
                    </a:xfrm>
                    <a:prstGeom prst="rect">
                      <a:avLst/>
                    </a:prstGeom>
                    <a:noFill/>
                  </pic:spPr>
                </pic:pic>
              </a:graphicData>
            </a:graphic>
          </wp:inline>
        </w:drawing>
      </w:r>
    </w:p>
    <w:sectPr w:rsidR="005B6EB3" w:rsidRPr="005B6EB3" w:rsidSect="0041094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C4DE7"/>
    <w:multiLevelType w:val="multilevel"/>
    <w:tmpl w:val="D548D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35F447B"/>
    <w:multiLevelType w:val="multilevel"/>
    <w:tmpl w:val="B20C13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51522119">
    <w:abstractNumId w:val="1"/>
  </w:num>
  <w:num w:numId="2" w16cid:durableId="14589902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20"/>
  <w:characterSpacingControl w:val="doNotCompress"/>
  <w:savePreviewPicture/>
  <w:compat>
    <w:compatSetting w:name="compatibilityMode" w:uri="http://schemas.microsoft.com/office/word" w:val="12"/>
    <w:compatSetting w:name="useWord2013TrackBottomHyphenation" w:uri="http://schemas.microsoft.com/office/word" w:val="1"/>
  </w:compat>
  <w:rsids>
    <w:rsidRoot w:val="00D11686"/>
    <w:rsid w:val="000509FB"/>
    <w:rsid w:val="000A2114"/>
    <w:rsid w:val="0013208B"/>
    <w:rsid w:val="00284431"/>
    <w:rsid w:val="003809EB"/>
    <w:rsid w:val="00410941"/>
    <w:rsid w:val="005B6EB3"/>
    <w:rsid w:val="00826C6C"/>
    <w:rsid w:val="00D05C87"/>
    <w:rsid w:val="00D1168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F54160"/>
  <w15:docId w15:val="{299F5A79-C260-4346-82F5-28830ACBB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21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11686"/>
    <w:pPr>
      <w:spacing w:before="100" w:beforeAutospacing="1" w:after="100" w:afterAutospacing="1"/>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D1168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4300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3</Pages>
  <Words>388</Words>
  <Characters>2215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RONGONG BROTHERS</dc:creator>
  <cp:lastModifiedBy>Zareth Rongong</cp:lastModifiedBy>
  <cp:revision>4</cp:revision>
  <dcterms:created xsi:type="dcterms:W3CDTF">2024-02-13T06:06:00Z</dcterms:created>
  <dcterms:modified xsi:type="dcterms:W3CDTF">2024-02-26T04:39:00Z</dcterms:modified>
</cp:coreProperties>
</file>